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17BD" w14:textId="77777777" w:rsidR="00B270A1" w:rsidRPr="00E07374" w:rsidRDefault="00B270A1" w:rsidP="00B270A1">
      <w:pPr>
        <w:pStyle w:val="Ttulo"/>
        <w:rPr>
          <w:rFonts w:ascii="Verdana" w:hAnsi="Verdana"/>
        </w:rPr>
      </w:pPr>
      <w:bookmarkStart w:id="0" w:name="_Hlk194585107"/>
      <w:bookmarkStart w:id="1" w:name="_Hlk194584748"/>
      <w:r w:rsidRPr="00E07374">
        <w:rPr>
          <w:rFonts w:ascii="Verdana" w:hAnsi="Verdana"/>
        </w:rPr>
        <w:t>Minuta</w:t>
      </w:r>
      <w:r w:rsidRPr="00E07374">
        <w:rPr>
          <w:rFonts w:ascii="Verdana" w:hAnsi="Verdana"/>
          <w:spacing w:val="-5"/>
        </w:rPr>
        <w:t xml:space="preserve"> </w:t>
      </w:r>
      <w:r w:rsidRPr="00E07374">
        <w:rPr>
          <w:rFonts w:ascii="Verdana" w:hAnsi="Verdana"/>
        </w:rPr>
        <w:t>de</w:t>
      </w:r>
      <w:r w:rsidRPr="00E07374">
        <w:rPr>
          <w:rFonts w:ascii="Verdana" w:hAnsi="Verdana"/>
          <w:spacing w:val="-3"/>
        </w:rPr>
        <w:t xml:space="preserve"> </w:t>
      </w:r>
      <w:r w:rsidRPr="00E07374">
        <w:rPr>
          <w:rFonts w:ascii="Verdana" w:hAnsi="Verdana"/>
        </w:rPr>
        <w:t>Garantia</w:t>
      </w:r>
      <w:r w:rsidRPr="00E07374">
        <w:rPr>
          <w:rFonts w:ascii="Verdana" w:hAnsi="Verdana"/>
          <w:spacing w:val="-5"/>
        </w:rPr>
        <w:t xml:space="preserve"> </w:t>
      </w:r>
      <w:r w:rsidRPr="00E07374">
        <w:rPr>
          <w:rFonts w:ascii="Verdana" w:hAnsi="Verdana"/>
        </w:rPr>
        <w:t>Bancária</w:t>
      </w:r>
      <w:r w:rsidRPr="00E07374">
        <w:rPr>
          <w:rFonts w:ascii="Verdana" w:hAnsi="Verdana"/>
          <w:spacing w:val="-2"/>
        </w:rPr>
        <w:t xml:space="preserve"> </w:t>
      </w:r>
      <w:r w:rsidRPr="00E07374">
        <w:rPr>
          <w:rFonts w:ascii="Verdana" w:hAnsi="Verdana"/>
        </w:rPr>
        <w:t>–</w:t>
      </w:r>
      <w:r w:rsidRPr="00E07374">
        <w:rPr>
          <w:rFonts w:ascii="Verdana" w:hAnsi="Verdana"/>
          <w:spacing w:val="-5"/>
        </w:rPr>
        <w:t xml:space="preserve"> </w:t>
      </w:r>
      <w:r w:rsidRPr="00E07374">
        <w:rPr>
          <w:rFonts w:ascii="Verdana" w:hAnsi="Verdana"/>
        </w:rPr>
        <w:t>Obras</w:t>
      </w:r>
      <w:r w:rsidRPr="00E07374">
        <w:rPr>
          <w:rFonts w:ascii="Verdana" w:hAnsi="Verdana"/>
          <w:spacing w:val="-5"/>
        </w:rPr>
        <w:t xml:space="preserve"> </w:t>
      </w:r>
      <w:r w:rsidRPr="00E07374">
        <w:rPr>
          <w:rFonts w:ascii="Verdana" w:hAnsi="Verdana"/>
        </w:rPr>
        <w:t>de</w:t>
      </w:r>
      <w:r w:rsidRPr="00E07374">
        <w:rPr>
          <w:rFonts w:ascii="Verdana" w:hAnsi="Verdana"/>
          <w:spacing w:val="-3"/>
        </w:rPr>
        <w:t xml:space="preserve"> </w:t>
      </w:r>
      <w:r w:rsidRPr="00E07374">
        <w:rPr>
          <w:rFonts w:ascii="Verdana" w:hAnsi="Verdana"/>
          <w:spacing w:val="-2"/>
        </w:rPr>
        <w:t>Urbanização</w:t>
      </w:r>
    </w:p>
    <w:p w14:paraId="74FB63FB" w14:textId="77777777" w:rsidR="00B270A1" w:rsidRPr="00E07374" w:rsidRDefault="00B270A1" w:rsidP="00B270A1">
      <w:pPr>
        <w:pStyle w:val="Corpodetexto"/>
        <w:spacing w:before="123"/>
        <w:rPr>
          <w:rFonts w:ascii="Verdana" w:hAnsi="Verdana"/>
          <w:b/>
          <w:sz w:val="20"/>
        </w:rPr>
      </w:pPr>
    </w:p>
    <w:p w14:paraId="6B378878" w14:textId="77777777" w:rsidR="00B270A1" w:rsidRPr="00E07374" w:rsidRDefault="00B270A1" w:rsidP="00B270A1">
      <w:pPr>
        <w:tabs>
          <w:tab w:val="left" w:pos="2922"/>
        </w:tabs>
        <w:ind w:left="21"/>
        <w:jc w:val="center"/>
        <w:rPr>
          <w:rFonts w:ascii="Verdana" w:hAnsi="Verdana"/>
          <w:b/>
          <w:sz w:val="18"/>
        </w:rPr>
      </w:pPr>
      <w:r w:rsidRPr="00E07374">
        <w:rPr>
          <w:rFonts w:ascii="Verdana" w:hAnsi="Verdana"/>
          <w:b/>
          <w:sz w:val="18"/>
        </w:rPr>
        <w:t>GARANTIA</w:t>
      </w:r>
      <w:r w:rsidRPr="00E07374">
        <w:rPr>
          <w:rFonts w:ascii="Verdana" w:hAnsi="Verdana"/>
          <w:b/>
          <w:spacing w:val="-1"/>
          <w:sz w:val="18"/>
        </w:rPr>
        <w:t xml:space="preserve"> </w:t>
      </w:r>
      <w:r w:rsidRPr="00E07374">
        <w:rPr>
          <w:rFonts w:ascii="Verdana" w:hAnsi="Verdana"/>
          <w:b/>
          <w:sz w:val="18"/>
        </w:rPr>
        <w:t xml:space="preserve">BANCÁRIA Nº </w:t>
      </w:r>
      <w:r w:rsidRPr="00E07374">
        <w:rPr>
          <w:rFonts w:ascii="Verdana" w:hAnsi="Verdana"/>
          <w:b/>
          <w:sz w:val="18"/>
          <w:u w:val="single"/>
        </w:rPr>
        <w:tab/>
      </w:r>
    </w:p>
    <w:p w14:paraId="4C7B6033" w14:textId="77777777" w:rsidR="00B270A1" w:rsidRDefault="00B270A1" w:rsidP="00B270A1">
      <w:pPr>
        <w:pStyle w:val="Corpodetexto"/>
        <w:rPr>
          <w:b/>
        </w:rPr>
      </w:pPr>
    </w:p>
    <w:p w14:paraId="34266111" w14:textId="77777777" w:rsidR="00B270A1" w:rsidRDefault="00B270A1" w:rsidP="00B270A1">
      <w:pPr>
        <w:pStyle w:val="Corpodetexto"/>
        <w:rPr>
          <w:b/>
        </w:rPr>
      </w:pPr>
    </w:p>
    <w:p w14:paraId="3F66892A" w14:textId="77777777" w:rsidR="00B270A1" w:rsidRPr="002A62BD" w:rsidRDefault="00B270A1" w:rsidP="00B270A1">
      <w:pPr>
        <w:pStyle w:val="Corpodetexto"/>
        <w:rPr>
          <w:rFonts w:ascii="Verdana" w:hAnsi="Verdana"/>
          <w:b/>
        </w:rPr>
      </w:pPr>
      <w:r w:rsidRPr="002A62BD">
        <w:rPr>
          <w:rFonts w:ascii="Verdana" w:hAnsi="Verdana"/>
          <w:b/>
        </w:rPr>
        <w:t xml:space="preserve">BENEFICIÁRIO: Município de Braga, </w:t>
      </w:r>
      <w:r w:rsidRPr="002A62BD">
        <w:rPr>
          <w:rFonts w:ascii="Verdana" w:hAnsi="Verdana"/>
        </w:rPr>
        <w:t>pessoa coletiva de direito público número 506 901 173</w:t>
      </w:r>
    </w:p>
    <w:p w14:paraId="5BA8EEBE" w14:textId="77777777" w:rsidR="00B270A1" w:rsidRPr="002A62BD" w:rsidRDefault="00B270A1" w:rsidP="00B270A1">
      <w:pPr>
        <w:pStyle w:val="Corpodetexto"/>
        <w:spacing w:before="74" w:line="360" w:lineRule="auto"/>
        <w:jc w:val="both"/>
        <w:rPr>
          <w:rFonts w:ascii="Verdana" w:hAnsi="Verdana"/>
        </w:rPr>
      </w:pPr>
      <w:r w:rsidRPr="002A62BD">
        <w:rPr>
          <w:rFonts w:ascii="Verdana" w:hAnsi="Verdana"/>
          <w:b/>
        </w:rPr>
        <w:t>Morada:</w:t>
      </w:r>
      <w:r w:rsidRPr="002A62BD">
        <w:rPr>
          <w:rFonts w:ascii="Verdana" w:hAnsi="Verdana"/>
        </w:rPr>
        <w:t xml:space="preserve"> Praça do Município, 4704-514 Braga</w:t>
      </w:r>
    </w:p>
    <w:p w14:paraId="7ADBCABB" w14:textId="77777777" w:rsidR="00B270A1" w:rsidRPr="002A62BD" w:rsidRDefault="00B270A1" w:rsidP="00B270A1">
      <w:pPr>
        <w:pStyle w:val="Corpodetexto"/>
        <w:tabs>
          <w:tab w:val="left" w:pos="4960"/>
          <w:tab w:val="left" w:pos="8541"/>
        </w:tabs>
        <w:spacing w:line="360" w:lineRule="auto"/>
        <w:ind w:left="87"/>
        <w:jc w:val="both"/>
        <w:rPr>
          <w:rFonts w:ascii="Verdana" w:hAnsi="Verdana"/>
        </w:rPr>
      </w:pPr>
      <w:r w:rsidRPr="002A62BD">
        <w:rPr>
          <w:rFonts w:ascii="Verdana" w:hAnsi="Verdana"/>
        </w:rPr>
        <w:t>O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BANCO</w:t>
      </w:r>
      <w:r w:rsidRPr="002A62BD">
        <w:rPr>
          <w:rFonts w:ascii="Verdana" w:hAnsi="Verdana"/>
          <w:spacing w:val="42"/>
        </w:rPr>
        <w:t xml:space="preserve"> </w:t>
      </w: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>,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pessoa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coletiva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nº</w:t>
      </w:r>
      <w:r w:rsidRPr="002A62BD">
        <w:rPr>
          <w:rFonts w:ascii="Verdana" w:hAnsi="Verdana"/>
          <w:spacing w:val="42"/>
        </w:rPr>
        <w:t xml:space="preserve"> </w:t>
      </w: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>,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com</w:t>
      </w:r>
      <w:r w:rsidRPr="002A62BD">
        <w:rPr>
          <w:rFonts w:ascii="Verdana" w:hAnsi="Verdana"/>
          <w:spacing w:val="42"/>
        </w:rPr>
        <w:t xml:space="preserve"> </w:t>
      </w:r>
      <w:r w:rsidRPr="002A62BD">
        <w:rPr>
          <w:rFonts w:ascii="Verdana" w:hAnsi="Verdana"/>
        </w:rPr>
        <w:t>sede</w:t>
      </w:r>
      <w:r w:rsidRPr="002A62BD">
        <w:rPr>
          <w:rFonts w:ascii="Verdana" w:hAnsi="Verdana"/>
          <w:spacing w:val="41"/>
        </w:rPr>
        <w:t xml:space="preserve"> </w:t>
      </w:r>
      <w:r w:rsidRPr="002A62BD">
        <w:rPr>
          <w:rFonts w:ascii="Verdana" w:hAnsi="Verdana"/>
          <w:spacing w:val="-5"/>
        </w:rPr>
        <w:t>na</w:t>
      </w: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>,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matriculado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na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Conservatória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do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Registo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Comercial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de</w:t>
      </w:r>
      <w:r w:rsidRPr="002A62BD">
        <w:rPr>
          <w:rFonts w:ascii="Verdana" w:hAnsi="Verdana"/>
          <w:spacing w:val="46"/>
        </w:rPr>
        <w:t xml:space="preserve"> </w:t>
      </w:r>
      <w:proofErr w:type="gramStart"/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 xml:space="preserve">, </w:t>
      </w:r>
      <w:r w:rsidRPr="002A62BD">
        <w:rPr>
          <w:rFonts w:ascii="Verdana" w:hAnsi="Verdana"/>
          <w:spacing w:val="40"/>
          <w:u w:val="single"/>
        </w:rPr>
        <w:t xml:space="preserve"> </w:t>
      </w:r>
      <w:r w:rsidRPr="002A62BD">
        <w:rPr>
          <w:rFonts w:ascii="Verdana" w:hAnsi="Verdana"/>
        </w:rPr>
        <w:t>ª</w:t>
      </w:r>
      <w:proofErr w:type="gramEnd"/>
      <w:r w:rsidRPr="002A62BD">
        <w:rPr>
          <w:rFonts w:ascii="Verdana" w:hAnsi="Verdana"/>
        </w:rPr>
        <w:t xml:space="preserve"> Secção,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com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o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capital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social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de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€</w:t>
      </w:r>
      <w:r w:rsidRPr="002A62BD">
        <w:rPr>
          <w:rFonts w:ascii="Verdana" w:hAnsi="Verdana"/>
          <w:spacing w:val="63"/>
        </w:rPr>
        <w:t xml:space="preserve"> </w:t>
      </w: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>,00</w:t>
      </w:r>
      <w:r w:rsidRPr="002A62BD">
        <w:rPr>
          <w:rFonts w:ascii="Verdana" w:hAnsi="Verdana"/>
          <w:spacing w:val="40"/>
        </w:rPr>
        <w:t xml:space="preserve"> </w:t>
      </w:r>
      <w:r w:rsidRPr="002A62BD">
        <w:rPr>
          <w:rFonts w:ascii="Verdana" w:hAnsi="Verdana"/>
        </w:rPr>
        <w:t>(</w:t>
      </w: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 xml:space="preserve"> milhões de euros), integralmente realizado, presta por este documento uma garantia bancária autónoma à primeira solicitação a favor do Município de Braga, nos termos e condições seguintes:</w:t>
      </w:r>
    </w:p>
    <w:p w14:paraId="5CFD74B9" w14:textId="77777777" w:rsidR="00B270A1" w:rsidRPr="009E2679" w:rsidRDefault="00B270A1" w:rsidP="00B270A1">
      <w:pPr>
        <w:pStyle w:val="PargrafodaLista"/>
        <w:numPr>
          <w:ilvl w:val="0"/>
          <w:numId w:val="1"/>
        </w:numPr>
        <w:tabs>
          <w:tab w:val="left" w:pos="446"/>
          <w:tab w:val="left" w:pos="2492"/>
          <w:tab w:val="left" w:pos="3055"/>
          <w:tab w:val="left" w:pos="5348"/>
          <w:tab w:val="left" w:pos="7445"/>
          <w:tab w:val="left" w:pos="7757"/>
          <w:tab w:val="left" w:pos="8867"/>
          <w:tab w:val="left" w:pos="9699"/>
          <w:tab w:val="left" w:pos="9746"/>
          <w:tab w:val="left" w:pos="9855"/>
        </w:tabs>
        <w:spacing w:after="120" w:line="360" w:lineRule="auto"/>
        <w:ind w:right="64" w:hanging="359"/>
        <w:jc w:val="both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b/>
          <w:sz w:val="18"/>
          <w:szCs w:val="18"/>
        </w:rPr>
        <w:t xml:space="preserve">ENTIDADE GARANTIDA/ORDENADOR: </w:t>
      </w:r>
      <w:r w:rsidRPr="002A62BD">
        <w:rPr>
          <w:rFonts w:ascii="Verdana" w:hAnsi="Verdana"/>
          <w:sz w:val="18"/>
          <w:szCs w:val="18"/>
        </w:rPr>
        <w:t xml:space="preserve">(Nome, NIF, estado civil, BI/CC nº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 xml:space="preserve">, emitido em/validade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 xml:space="preserve"> pelo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A.I.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proofErr w:type="gramStart"/>
      <w:r w:rsidRPr="002A62BD">
        <w:rPr>
          <w:rFonts w:ascii="Verdana" w:hAnsi="Verdana"/>
          <w:sz w:val="18"/>
          <w:szCs w:val="18"/>
        </w:rPr>
        <w:t>de</w:t>
      </w:r>
      <w:r w:rsidRPr="002A62BD">
        <w:rPr>
          <w:rFonts w:ascii="Verdana" w:hAnsi="Verdana"/>
          <w:spacing w:val="49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>,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residente</w:t>
      </w:r>
      <w:proofErr w:type="gramEnd"/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em</w:t>
      </w:r>
      <w:r w:rsidRPr="002A62BD">
        <w:rPr>
          <w:rFonts w:ascii="Verdana" w:hAnsi="Verdana"/>
          <w:spacing w:val="49"/>
          <w:sz w:val="18"/>
          <w:szCs w:val="18"/>
        </w:rPr>
        <w:t xml:space="preserve"> </w:t>
      </w:r>
    </w:p>
    <w:p w14:paraId="0273C2BD" w14:textId="77777777" w:rsidR="00B270A1" w:rsidRPr="002A62BD" w:rsidRDefault="00B270A1" w:rsidP="00B270A1">
      <w:pPr>
        <w:pStyle w:val="PargrafodaLista"/>
        <w:tabs>
          <w:tab w:val="left" w:pos="446"/>
          <w:tab w:val="left" w:pos="2492"/>
          <w:tab w:val="left" w:pos="3055"/>
          <w:tab w:val="left" w:pos="5348"/>
          <w:tab w:val="left" w:pos="7445"/>
          <w:tab w:val="left" w:pos="7757"/>
          <w:tab w:val="left" w:pos="8867"/>
          <w:tab w:val="left" w:pos="9699"/>
          <w:tab w:val="left" w:pos="9746"/>
          <w:tab w:val="left" w:pos="9855"/>
        </w:tabs>
        <w:spacing w:after="120" w:line="360" w:lineRule="auto"/>
        <w:ind w:right="64" w:firstLine="0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pacing w:val="-6"/>
          <w:sz w:val="18"/>
          <w:szCs w:val="18"/>
        </w:rPr>
        <w:t xml:space="preserve">); </w:t>
      </w:r>
      <w:r w:rsidRPr="002A62BD">
        <w:rPr>
          <w:rFonts w:ascii="Verdana" w:hAnsi="Verdana"/>
          <w:sz w:val="18"/>
          <w:szCs w:val="18"/>
        </w:rPr>
        <w:t>OU:</w:t>
      </w:r>
      <w:r w:rsidRPr="002A62BD">
        <w:rPr>
          <w:rFonts w:ascii="Verdana" w:hAnsi="Verdana"/>
          <w:spacing w:val="29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>,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pessoa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coletiva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 xml:space="preserve">nº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>, com sede na</w:t>
      </w:r>
      <w:r w:rsidRPr="002A62BD">
        <w:rPr>
          <w:rFonts w:ascii="Verdana" w:hAnsi="Verdana"/>
          <w:spacing w:val="46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>,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matriculada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sob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o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número</w:t>
      </w:r>
      <w:r w:rsidRPr="002A62BD">
        <w:rPr>
          <w:rFonts w:ascii="Verdana" w:hAnsi="Verdana"/>
          <w:sz w:val="18"/>
          <w:szCs w:val="18"/>
          <w:u w:val="single"/>
        </w:rPr>
        <w:tab/>
        <w:t xml:space="preserve">            </w:t>
      </w:r>
      <w:r w:rsidRPr="002A62BD">
        <w:rPr>
          <w:rFonts w:ascii="Verdana" w:hAnsi="Verdana"/>
          <w:sz w:val="18"/>
          <w:szCs w:val="18"/>
        </w:rPr>
        <w:t>na</w:t>
      </w:r>
      <w:r w:rsidRPr="002A62BD">
        <w:rPr>
          <w:rFonts w:ascii="Verdana" w:hAnsi="Verdana"/>
          <w:spacing w:val="-5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Conservatória</w:t>
      </w:r>
      <w:r w:rsidRPr="002A62BD">
        <w:rPr>
          <w:rFonts w:ascii="Verdana" w:hAnsi="Verdana"/>
          <w:spacing w:val="-5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do</w:t>
      </w:r>
      <w:r w:rsidRPr="002A62BD">
        <w:rPr>
          <w:rFonts w:ascii="Verdana" w:hAnsi="Verdana"/>
          <w:spacing w:val="-3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Registo</w:t>
      </w:r>
      <w:r w:rsidRPr="002A62BD">
        <w:rPr>
          <w:rFonts w:ascii="Verdana" w:hAnsi="Verdana"/>
          <w:spacing w:val="-3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Comercial</w:t>
      </w:r>
      <w:r w:rsidRPr="002A62BD">
        <w:rPr>
          <w:rFonts w:ascii="Verdana" w:hAnsi="Verdana"/>
          <w:spacing w:val="-5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de</w:t>
      </w:r>
      <w:r w:rsidRPr="002A62BD"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pacing w:val="-5"/>
          <w:sz w:val="18"/>
          <w:szCs w:val="18"/>
        </w:rPr>
        <w:t xml:space="preserve"> 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pacing w:val="-10"/>
          <w:sz w:val="18"/>
          <w:szCs w:val="18"/>
        </w:rPr>
        <w:t>;</w:t>
      </w:r>
    </w:p>
    <w:p w14:paraId="2E0284DC" w14:textId="77777777" w:rsidR="00B270A1" w:rsidRPr="002A62BD" w:rsidRDefault="00B270A1" w:rsidP="00B270A1">
      <w:pPr>
        <w:pStyle w:val="PargrafodaLista"/>
        <w:numPr>
          <w:ilvl w:val="0"/>
          <w:numId w:val="1"/>
        </w:numPr>
        <w:tabs>
          <w:tab w:val="left" w:pos="446"/>
          <w:tab w:val="left" w:pos="3529"/>
          <w:tab w:val="left" w:pos="4279"/>
          <w:tab w:val="left" w:pos="9239"/>
        </w:tabs>
        <w:spacing w:before="98" w:after="120" w:line="360" w:lineRule="auto"/>
        <w:ind w:hanging="359"/>
        <w:jc w:val="both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b/>
          <w:sz w:val="18"/>
          <w:szCs w:val="18"/>
        </w:rPr>
        <w:t xml:space="preserve">MONTANTE: </w:t>
      </w:r>
      <w:r w:rsidRPr="002A62BD">
        <w:rPr>
          <w:rFonts w:ascii="Verdana" w:hAnsi="Verdana"/>
          <w:sz w:val="18"/>
          <w:szCs w:val="18"/>
        </w:rPr>
        <w:t xml:space="preserve">€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pacing w:val="-10"/>
          <w:sz w:val="18"/>
          <w:szCs w:val="18"/>
          <w:u w:val="single"/>
        </w:rPr>
        <w:t>,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 xml:space="preserve"> </w:t>
      </w:r>
      <w:proofErr w:type="gramStart"/>
      <w:r w:rsidRPr="002A62BD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  <w:u w:val="single"/>
        </w:rPr>
        <w:t xml:space="preserve">  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                                                           </w:t>
      </w:r>
      <w:r w:rsidRPr="002A62BD">
        <w:rPr>
          <w:rFonts w:ascii="Verdana" w:hAnsi="Verdana"/>
          <w:spacing w:val="-2"/>
          <w:sz w:val="18"/>
          <w:szCs w:val="18"/>
        </w:rPr>
        <w:t>euros);</w:t>
      </w:r>
    </w:p>
    <w:p w14:paraId="31AFA83E" w14:textId="77777777" w:rsidR="00B270A1" w:rsidRPr="002A62BD" w:rsidRDefault="00B270A1" w:rsidP="00B270A1">
      <w:pPr>
        <w:pStyle w:val="PargrafodaLista"/>
        <w:numPr>
          <w:ilvl w:val="0"/>
          <w:numId w:val="1"/>
        </w:numPr>
        <w:tabs>
          <w:tab w:val="left" w:pos="446"/>
          <w:tab w:val="left" w:pos="2248"/>
          <w:tab w:val="left" w:pos="3350"/>
          <w:tab w:val="left" w:pos="5245"/>
          <w:tab w:val="left" w:pos="9673"/>
        </w:tabs>
        <w:spacing w:before="107" w:after="120" w:line="360" w:lineRule="auto"/>
        <w:ind w:right="119" w:hanging="359"/>
        <w:jc w:val="both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b/>
          <w:sz w:val="18"/>
          <w:szCs w:val="18"/>
        </w:rPr>
        <w:t>FINALIDADE/CONTEÚDO:</w:t>
      </w:r>
      <w:r w:rsidRPr="002A62BD">
        <w:rPr>
          <w:rFonts w:ascii="Verdana" w:hAnsi="Verdana"/>
          <w:b/>
          <w:spacing w:val="12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 xml:space="preserve">Esta garantia bancária destina-se a assegurar a boa e regular execução das obras de urbanização a realizar no prédio sito em </w:t>
      </w:r>
      <w:r w:rsidRPr="002A62BD">
        <w:rPr>
          <w:rFonts w:ascii="Verdana" w:hAnsi="Verdana"/>
          <w:sz w:val="18"/>
          <w:szCs w:val="18"/>
          <w:u w:val="single"/>
        </w:rPr>
        <w:t xml:space="preserve">     </w:t>
      </w:r>
      <w:r>
        <w:rPr>
          <w:rFonts w:ascii="Verdana" w:hAnsi="Verdana"/>
          <w:sz w:val="18"/>
          <w:szCs w:val="18"/>
          <w:u w:val="single"/>
        </w:rPr>
        <w:t xml:space="preserve">                </w:t>
      </w:r>
      <w:r w:rsidRPr="002A62BD">
        <w:rPr>
          <w:rFonts w:ascii="Verdana" w:hAnsi="Verdana"/>
          <w:sz w:val="18"/>
          <w:szCs w:val="18"/>
          <w:u w:val="single"/>
        </w:rPr>
        <w:t xml:space="preserve">    </w:t>
      </w:r>
      <w:proofErr w:type="gramStart"/>
      <w:r w:rsidRPr="002A62BD">
        <w:rPr>
          <w:rFonts w:ascii="Verdana" w:hAnsi="Verdana"/>
          <w:sz w:val="18"/>
          <w:szCs w:val="18"/>
          <w:u w:val="single"/>
        </w:rPr>
        <w:t xml:space="preserve">  </w:t>
      </w:r>
      <w:r w:rsidRPr="002A62BD">
        <w:rPr>
          <w:rFonts w:ascii="Verdana" w:hAnsi="Verdana"/>
          <w:sz w:val="18"/>
          <w:szCs w:val="18"/>
        </w:rPr>
        <w:t>,</w:t>
      </w:r>
      <w:proofErr w:type="gramEnd"/>
      <w:r w:rsidRPr="002A62BD">
        <w:rPr>
          <w:rFonts w:ascii="Verdana" w:hAnsi="Verdana"/>
          <w:sz w:val="18"/>
          <w:szCs w:val="18"/>
        </w:rPr>
        <w:t xml:space="preserve"> freguesia de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Pr="002A62BD">
        <w:rPr>
          <w:rFonts w:ascii="Verdana" w:hAnsi="Verdana"/>
          <w:sz w:val="18"/>
          <w:szCs w:val="18"/>
        </w:rPr>
        <w:t xml:space="preserve">, a que se refere o processo municipal nº </w:t>
      </w:r>
      <w:r>
        <w:rPr>
          <w:rFonts w:ascii="Verdana" w:hAnsi="Verdana"/>
          <w:sz w:val="18"/>
          <w:szCs w:val="18"/>
        </w:rPr>
        <w:t xml:space="preserve">________________________ </w:t>
      </w:r>
      <w:r w:rsidRPr="002A62BD">
        <w:rPr>
          <w:rFonts w:ascii="Verdana" w:hAnsi="Verdana"/>
          <w:sz w:val="18"/>
          <w:szCs w:val="18"/>
        </w:rPr>
        <w:t>;</w:t>
      </w:r>
    </w:p>
    <w:p w14:paraId="3AD62578" w14:textId="77777777" w:rsidR="00B270A1" w:rsidRPr="002A62BD" w:rsidRDefault="00B270A1" w:rsidP="00B270A1">
      <w:pPr>
        <w:pStyle w:val="PargrafodaLista"/>
        <w:numPr>
          <w:ilvl w:val="0"/>
          <w:numId w:val="1"/>
        </w:numPr>
        <w:tabs>
          <w:tab w:val="left" w:pos="446"/>
          <w:tab w:val="left" w:pos="448"/>
        </w:tabs>
        <w:spacing w:before="98" w:after="120" w:line="360" w:lineRule="auto"/>
        <w:ind w:left="448" w:right="115"/>
        <w:jc w:val="both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b/>
          <w:sz w:val="18"/>
          <w:szCs w:val="18"/>
        </w:rPr>
        <w:t>VALIDADE:</w:t>
      </w:r>
      <w:r w:rsidRPr="002A62BD">
        <w:rPr>
          <w:rFonts w:ascii="Verdana" w:hAnsi="Verdana"/>
          <w:sz w:val="18"/>
          <w:szCs w:val="18"/>
        </w:rPr>
        <w:t xml:space="preserve"> Esta garantia bancária é válida até que o beneficiário comunique ao Banco que se encontram extintas as obrigações que cauciona e que a mesma pode ser cancelada;</w:t>
      </w:r>
    </w:p>
    <w:p w14:paraId="4468495B" w14:textId="77777777" w:rsidR="00B270A1" w:rsidRPr="002A62BD" w:rsidRDefault="00B270A1" w:rsidP="00B270A1">
      <w:pPr>
        <w:pStyle w:val="PargrafodaLista"/>
        <w:numPr>
          <w:ilvl w:val="0"/>
          <w:numId w:val="1"/>
        </w:numPr>
        <w:tabs>
          <w:tab w:val="left" w:pos="446"/>
          <w:tab w:val="left" w:pos="448"/>
        </w:tabs>
        <w:spacing w:after="120" w:line="360" w:lineRule="auto"/>
        <w:ind w:left="448" w:right="115"/>
        <w:jc w:val="both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b/>
          <w:sz w:val="18"/>
          <w:szCs w:val="18"/>
        </w:rPr>
        <w:t xml:space="preserve">REGULAMENTAÇÃO: </w:t>
      </w:r>
      <w:r w:rsidRPr="002A62BD">
        <w:rPr>
          <w:rFonts w:ascii="Verdana" w:hAnsi="Verdana"/>
          <w:sz w:val="18"/>
          <w:szCs w:val="18"/>
        </w:rPr>
        <w:t>Esta garantia bancária é prestada nos termos e para os efeitos do disposto na alínea b) do</w:t>
      </w:r>
      <w:r w:rsidRPr="002A62BD">
        <w:rPr>
          <w:rFonts w:ascii="Verdana" w:hAnsi="Verdana"/>
          <w:spacing w:val="40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nº 1 do artigo 53º e nos nºs 1, 2 e 3 do artigo 54º, ambos do Decreto-Lei nº 555/99, de 16 de dezembro (RJUE), com as alterações em vigor;</w:t>
      </w:r>
    </w:p>
    <w:p w14:paraId="6FD2FCF3" w14:textId="77777777" w:rsidR="00B270A1" w:rsidRDefault="00B270A1" w:rsidP="00B270A1">
      <w:pPr>
        <w:pStyle w:val="PargrafodaLista"/>
        <w:numPr>
          <w:ilvl w:val="0"/>
          <w:numId w:val="1"/>
        </w:numPr>
        <w:tabs>
          <w:tab w:val="left" w:pos="446"/>
          <w:tab w:val="left" w:pos="448"/>
        </w:tabs>
        <w:spacing w:after="120" w:line="360" w:lineRule="auto"/>
        <w:ind w:left="448" w:right="116"/>
        <w:jc w:val="both"/>
        <w:rPr>
          <w:rFonts w:ascii="Verdana" w:hAnsi="Verdana"/>
          <w:sz w:val="18"/>
          <w:szCs w:val="18"/>
        </w:rPr>
      </w:pPr>
      <w:r w:rsidRPr="002A62BD">
        <w:rPr>
          <w:rFonts w:ascii="Verdana" w:hAnsi="Verdana"/>
          <w:b/>
          <w:sz w:val="18"/>
          <w:szCs w:val="18"/>
        </w:rPr>
        <w:t>ALTERAÇÕES:</w:t>
      </w:r>
      <w:r w:rsidRPr="002A62BD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O montante desta garantia bancária poderá</w:t>
      </w:r>
      <w:r w:rsidRPr="002A62BD">
        <w:rPr>
          <w:rFonts w:ascii="Verdana" w:hAnsi="Verdana"/>
          <w:spacing w:val="-1"/>
          <w:sz w:val="18"/>
          <w:szCs w:val="18"/>
        </w:rPr>
        <w:t xml:space="preserve"> </w:t>
      </w:r>
      <w:r w:rsidRPr="002A62BD">
        <w:rPr>
          <w:rFonts w:ascii="Verdana" w:hAnsi="Verdana"/>
          <w:sz w:val="18"/>
          <w:szCs w:val="18"/>
        </w:rPr>
        <w:t>ainda ser atualizado, nos termos das alíneas a) e b) do nº 4 do artigo 54º do RJUE, por deliberação da Câmara Municipal de Braga;</w:t>
      </w:r>
    </w:p>
    <w:p w14:paraId="0C3EEEC4" w14:textId="77777777" w:rsidR="00B270A1" w:rsidRPr="00401E6A" w:rsidRDefault="00B270A1" w:rsidP="00B270A1">
      <w:pPr>
        <w:numPr>
          <w:ilvl w:val="0"/>
          <w:numId w:val="1"/>
        </w:numPr>
        <w:suppressAutoHyphens/>
        <w:autoSpaceDE/>
        <w:autoSpaceDN/>
        <w:spacing w:line="360" w:lineRule="auto"/>
        <w:ind w:left="448" w:hanging="363"/>
        <w:rPr>
          <w:rFonts w:ascii="Verdana" w:hAnsi="Verdana"/>
          <w:sz w:val="18"/>
          <w:szCs w:val="18"/>
        </w:rPr>
      </w:pPr>
      <w:r w:rsidRPr="00401E6A">
        <w:rPr>
          <w:rFonts w:ascii="Verdana" w:hAnsi="Verdana"/>
          <w:b/>
          <w:sz w:val="18"/>
          <w:szCs w:val="18"/>
        </w:rPr>
        <w:t>RESPONSABILIDADE</w:t>
      </w:r>
      <w:r w:rsidRPr="00401E6A">
        <w:rPr>
          <w:rFonts w:ascii="Verdana" w:hAnsi="Verdana"/>
          <w:sz w:val="18"/>
          <w:szCs w:val="18"/>
        </w:rPr>
        <w:t xml:space="preserve">: O Banco </w:t>
      </w:r>
      <w:r w:rsidRPr="002A62BD">
        <w:rPr>
          <w:rFonts w:ascii="Verdana" w:hAnsi="Verdana"/>
          <w:sz w:val="18"/>
          <w:szCs w:val="18"/>
          <w:u w:val="single"/>
        </w:rPr>
        <w:tab/>
      </w:r>
      <w:r w:rsidR="002C47EC">
        <w:rPr>
          <w:rFonts w:ascii="Verdana" w:hAnsi="Verdana"/>
          <w:sz w:val="18"/>
          <w:szCs w:val="18"/>
          <w:u w:val="single"/>
        </w:rPr>
        <w:tab/>
      </w:r>
      <w:r w:rsidRPr="00401E6A">
        <w:rPr>
          <w:rFonts w:ascii="Verdana" w:hAnsi="Verdana"/>
          <w:sz w:val="18"/>
          <w:szCs w:val="18"/>
        </w:rPr>
        <w:t>, por força desta garantia bancária, obriga-se a entregar imediatamente ao beneficiário o montante devido, sendo-lhe vedado deixar de o fazer sob qualquer pretexto ou fundamento.</w:t>
      </w:r>
    </w:p>
    <w:p w14:paraId="655A8BAD" w14:textId="77777777" w:rsidR="00B270A1" w:rsidRPr="002A62BD" w:rsidRDefault="00B270A1" w:rsidP="00B270A1">
      <w:pPr>
        <w:pStyle w:val="Corpodetexto"/>
        <w:tabs>
          <w:tab w:val="left" w:pos="2174"/>
          <w:tab w:val="left" w:pos="2618"/>
          <w:tab w:val="left" w:pos="3776"/>
          <w:tab w:val="left" w:pos="4573"/>
        </w:tabs>
        <w:spacing w:before="360" w:after="240"/>
        <w:ind w:left="369"/>
        <w:rPr>
          <w:rFonts w:ascii="Verdana" w:hAnsi="Verdana"/>
          <w:b/>
        </w:rPr>
      </w:pP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 xml:space="preserve">, </w:t>
      </w:r>
      <w:r w:rsidRPr="002A62BD">
        <w:rPr>
          <w:rFonts w:ascii="Verdana" w:hAnsi="Verdana"/>
          <w:u w:val="single"/>
        </w:rPr>
        <w:tab/>
      </w:r>
      <w:r w:rsidRPr="002A62BD">
        <w:rPr>
          <w:rFonts w:ascii="Verdana" w:hAnsi="Verdana"/>
        </w:rPr>
        <w:t xml:space="preserve">de </w:t>
      </w:r>
      <w:r w:rsidRPr="002A62BD">
        <w:rPr>
          <w:rFonts w:ascii="Verdana" w:hAnsi="Verdana"/>
          <w:u w:val="single"/>
        </w:rPr>
        <w:tab/>
      </w:r>
      <w:proofErr w:type="spellStart"/>
      <w:r w:rsidRPr="002A62BD">
        <w:rPr>
          <w:rFonts w:ascii="Verdana" w:hAnsi="Verdana"/>
        </w:rPr>
        <w:t>de</w:t>
      </w:r>
      <w:proofErr w:type="spellEnd"/>
      <w:r w:rsidRPr="002A62BD">
        <w:rPr>
          <w:rFonts w:ascii="Verdana" w:hAnsi="Verdana"/>
          <w:spacing w:val="-2"/>
        </w:rPr>
        <w:t xml:space="preserve"> </w:t>
      </w:r>
      <w:r w:rsidRPr="002A62BD">
        <w:rPr>
          <w:rFonts w:ascii="Verdana" w:hAnsi="Verdana"/>
          <w:spacing w:val="-5"/>
        </w:rPr>
        <w:t>20</w:t>
      </w:r>
      <w:r w:rsidRPr="002A62BD">
        <w:rPr>
          <w:rFonts w:ascii="Verdana" w:hAnsi="Verdana"/>
          <w:u w:val="single"/>
        </w:rPr>
        <w:tab/>
      </w:r>
      <w:bookmarkEnd w:id="0"/>
    </w:p>
    <w:p w14:paraId="5DAD47B5" w14:textId="77777777" w:rsidR="00B270A1" w:rsidRPr="006F2404" w:rsidRDefault="00B270A1" w:rsidP="00B270A1">
      <w:pPr>
        <w:tabs>
          <w:tab w:val="left" w:pos="4531"/>
        </w:tabs>
        <w:spacing w:after="240"/>
        <w:ind w:left="369"/>
      </w:pPr>
      <w:r w:rsidRPr="002A62BD">
        <w:rPr>
          <w:rFonts w:ascii="Verdana" w:hAnsi="Verdana"/>
          <w:b/>
          <w:sz w:val="18"/>
          <w:szCs w:val="18"/>
        </w:rPr>
        <w:t xml:space="preserve">BANCO </w:t>
      </w:r>
      <w:r w:rsidRPr="002A62BD">
        <w:rPr>
          <w:rFonts w:ascii="Verdana" w:hAnsi="Verdana"/>
          <w:b/>
          <w:sz w:val="18"/>
          <w:szCs w:val="18"/>
          <w:u w:val="single"/>
        </w:rPr>
        <w:tab/>
      </w:r>
      <w:bookmarkEnd w:id="1"/>
    </w:p>
    <w:p w14:paraId="5BA4DF1E" w14:textId="77777777" w:rsidR="00E536A7" w:rsidRPr="00B270A1" w:rsidRDefault="00E536A7" w:rsidP="00B270A1"/>
    <w:sectPr w:rsidR="00E536A7" w:rsidRPr="00B270A1" w:rsidSect="00ED0CBA">
      <w:headerReference w:type="default" r:id="rId7"/>
      <w:footerReference w:type="default" r:id="rId8"/>
      <w:type w:val="continuous"/>
      <w:pgSz w:w="11910" w:h="16850"/>
      <w:pgMar w:top="2000" w:right="992" w:bottom="280" w:left="992" w:header="716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074A" w14:textId="77777777" w:rsidR="00AF6149" w:rsidRDefault="00AF6149">
      <w:r>
        <w:separator/>
      </w:r>
    </w:p>
  </w:endnote>
  <w:endnote w:type="continuationSeparator" w:id="0">
    <w:p w14:paraId="1C6F623B" w14:textId="77777777" w:rsidR="00AF6149" w:rsidRDefault="00AF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7DC5" w14:textId="29AC0CB2" w:rsidR="00212BCD" w:rsidRDefault="00FE6B3A" w:rsidP="00212BCD">
    <w:pPr>
      <w:pStyle w:val="Rodap"/>
      <w:tabs>
        <w:tab w:val="clear" w:pos="4252"/>
        <w:tab w:val="clear" w:pos="8504"/>
        <w:tab w:val="left" w:pos="3915"/>
      </w:tabs>
    </w:pPr>
    <w:r>
      <w:rPr>
        <w:rFonts w:ascii="Trebuchet MS" w:hAnsi="Trebuchet MS"/>
        <w:color w:val="000000"/>
        <w:sz w:val="16"/>
        <w:szCs w:val="16"/>
        <w:shd w:val="clear" w:color="auto" w:fill="FFFFFF"/>
      </w:rPr>
      <w:t>MOD-10.3-00-01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8750" w14:textId="77777777" w:rsidR="00AF6149" w:rsidRDefault="00AF6149">
      <w:r>
        <w:separator/>
      </w:r>
    </w:p>
  </w:footnote>
  <w:footnote w:type="continuationSeparator" w:id="0">
    <w:p w14:paraId="67E6CB0E" w14:textId="77777777" w:rsidR="00AF6149" w:rsidRDefault="00AF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9809" w14:textId="77777777" w:rsidR="001B41A7" w:rsidRDefault="001B41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02CC0"/>
    <w:multiLevelType w:val="hybridMultilevel"/>
    <w:tmpl w:val="0CAA390E"/>
    <w:lvl w:ilvl="0" w:tplc="390A943C">
      <w:start w:val="1"/>
      <w:numFmt w:val="decimal"/>
      <w:lvlText w:val="%1."/>
      <w:lvlJc w:val="left"/>
      <w:pPr>
        <w:ind w:left="44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076845A">
      <w:numFmt w:val="bullet"/>
      <w:lvlText w:val="•"/>
      <w:lvlJc w:val="left"/>
      <w:pPr>
        <w:ind w:left="1388" w:hanging="361"/>
      </w:pPr>
      <w:rPr>
        <w:rFonts w:hint="default"/>
        <w:lang w:val="pt-PT" w:eastAsia="en-US" w:bidi="ar-SA"/>
      </w:rPr>
    </w:lvl>
    <w:lvl w:ilvl="2" w:tplc="E3FCC1EE">
      <w:numFmt w:val="bullet"/>
      <w:lvlText w:val="•"/>
      <w:lvlJc w:val="left"/>
      <w:pPr>
        <w:ind w:left="2336" w:hanging="361"/>
      </w:pPr>
      <w:rPr>
        <w:rFonts w:hint="default"/>
        <w:lang w:val="pt-PT" w:eastAsia="en-US" w:bidi="ar-SA"/>
      </w:rPr>
    </w:lvl>
    <w:lvl w:ilvl="3" w:tplc="43AEEF5C">
      <w:numFmt w:val="bullet"/>
      <w:lvlText w:val="•"/>
      <w:lvlJc w:val="left"/>
      <w:pPr>
        <w:ind w:left="3284" w:hanging="361"/>
      </w:pPr>
      <w:rPr>
        <w:rFonts w:hint="default"/>
        <w:lang w:val="pt-PT" w:eastAsia="en-US" w:bidi="ar-SA"/>
      </w:rPr>
    </w:lvl>
    <w:lvl w:ilvl="4" w:tplc="5AD0777E">
      <w:numFmt w:val="bullet"/>
      <w:lvlText w:val="•"/>
      <w:lvlJc w:val="left"/>
      <w:pPr>
        <w:ind w:left="4232" w:hanging="361"/>
      </w:pPr>
      <w:rPr>
        <w:rFonts w:hint="default"/>
        <w:lang w:val="pt-PT" w:eastAsia="en-US" w:bidi="ar-SA"/>
      </w:rPr>
    </w:lvl>
    <w:lvl w:ilvl="5" w:tplc="96501704">
      <w:numFmt w:val="bullet"/>
      <w:lvlText w:val="•"/>
      <w:lvlJc w:val="left"/>
      <w:pPr>
        <w:ind w:left="5181" w:hanging="361"/>
      </w:pPr>
      <w:rPr>
        <w:rFonts w:hint="default"/>
        <w:lang w:val="pt-PT" w:eastAsia="en-US" w:bidi="ar-SA"/>
      </w:rPr>
    </w:lvl>
    <w:lvl w:ilvl="6" w:tplc="36744CD0">
      <w:numFmt w:val="bullet"/>
      <w:lvlText w:val="•"/>
      <w:lvlJc w:val="left"/>
      <w:pPr>
        <w:ind w:left="6129" w:hanging="361"/>
      </w:pPr>
      <w:rPr>
        <w:rFonts w:hint="default"/>
        <w:lang w:val="pt-PT" w:eastAsia="en-US" w:bidi="ar-SA"/>
      </w:rPr>
    </w:lvl>
    <w:lvl w:ilvl="7" w:tplc="3A367A98">
      <w:numFmt w:val="bullet"/>
      <w:lvlText w:val="•"/>
      <w:lvlJc w:val="left"/>
      <w:pPr>
        <w:ind w:left="7077" w:hanging="361"/>
      </w:pPr>
      <w:rPr>
        <w:rFonts w:hint="default"/>
        <w:lang w:val="pt-PT" w:eastAsia="en-US" w:bidi="ar-SA"/>
      </w:rPr>
    </w:lvl>
    <w:lvl w:ilvl="8" w:tplc="82AEE5C6">
      <w:numFmt w:val="bullet"/>
      <w:lvlText w:val="•"/>
      <w:lvlJc w:val="left"/>
      <w:pPr>
        <w:ind w:left="8025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6D855C7A"/>
    <w:multiLevelType w:val="hybridMultilevel"/>
    <w:tmpl w:val="0CAA390E"/>
    <w:lvl w:ilvl="0" w:tplc="390A943C">
      <w:start w:val="1"/>
      <w:numFmt w:val="decimal"/>
      <w:lvlText w:val="%1."/>
      <w:lvlJc w:val="left"/>
      <w:pPr>
        <w:ind w:left="44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076845A">
      <w:numFmt w:val="bullet"/>
      <w:lvlText w:val="•"/>
      <w:lvlJc w:val="left"/>
      <w:pPr>
        <w:ind w:left="1388" w:hanging="361"/>
      </w:pPr>
      <w:rPr>
        <w:rFonts w:hint="default"/>
        <w:lang w:val="pt-PT" w:eastAsia="en-US" w:bidi="ar-SA"/>
      </w:rPr>
    </w:lvl>
    <w:lvl w:ilvl="2" w:tplc="E3FCC1EE">
      <w:numFmt w:val="bullet"/>
      <w:lvlText w:val="•"/>
      <w:lvlJc w:val="left"/>
      <w:pPr>
        <w:ind w:left="2336" w:hanging="361"/>
      </w:pPr>
      <w:rPr>
        <w:rFonts w:hint="default"/>
        <w:lang w:val="pt-PT" w:eastAsia="en-US" w:bidi="ar-SA"/>
      </w:rPr>
    </w:lvl>
    <w:lvl w:ilvl="3" w:tplc="43AEEF5C">
      <w:numFmt w:val="bullet"/>
      <w:lvlText w:val="•"/>
      <w:lvlJc w:val="left"/>
      <w:pPr>
        <w:ind w:left="3284" w:hanging="361"/>
      </w:pPr>
      <w:rPr>
        <w:rFonts w:hint="default"/>
        <w:lang w:val="pt-PT" w:eastAsia="en-US" w:bidi="ar-SA"/>
      </w:rPr>
    </w:lvl>
    <w:lvl w:ilvl="4" w:tplc="5AD0777E">
      <w:numFmt w:val="bullet"/>
      <w:lvlText w:val="•"/>
      <w:lvlJc w:val="left"/>
      <w:pPr>
        <w:ind w:left="4232" w:hanging="361"/>
      </w:pPr>
      <w:rPr>
        <w:rFonts w:hint="default"/>
        <w:lang w:val="pt-PT" w:eastAsia="en-US" w:bidi="ar-SA"/>
      </w:rPr>
    </w:lvl>
    <w:lvl w:ilvl="5" w:tplc="96501704">
      <w:numFmt w:val="bullet"/>
      <w:lvlText w:val="•"/>
      <w:lvlJc w:val="left"/>
      <w:pPr>
        <w:ind w:left="5181" w:hanging="361"/>
      </w:pPr>
      <w:rPr>
        <w:rFonts w:hint="default"/>
        <w:lang w:val="pt-PT" w:eastAsia="en-US" w:bidi="ar-SA"/>
      </w:rPr>
    </w:lvl>
    <w:lvl w:ilvl="6" w:tplc="36744CD0">
      <w:numFmt w:val="bullet"/>
      <w:lvlText w:val="•"/>
      <w:lvlJc w:val="left"/>
      <w:pPr>
        <w:ind w:left="6129" w:hanging="361"/>
      </w:pPr>
      <w:rPr>
        <w:rFonts w:hint="default"/>
        <w:lang w:val="pt-PT" w:eastAsia="en-US" w:bidi="ar-SA"/>
      </w:rPr>
    </w:lvl>
    <w:lvl w:ilvl="7" w:tplc="3A367A98">
      <w:numFmt w:val="bullet"/>
      <w:lvlText w:val="•"/>
      <w:lvlJc w:val="left"/>
      <w:pPr>
        <w:ind w:left="7077" w:hanging="361"/>
      </w:pPr>
      <w:rPr>
        <w:rFonts w:hint="default"/>
        <w:lang w:val="pt-PT" w:eastAsia="en-US" w:bidi="ar-SA"/>
      </w:rPr>
    </w:lvl>
    <w:lvl w:ilvl="8" w:tplc="82AEE5C6">
      <w:numFmt w:val="bullet"/>
      <w:lvlText w:val="•"/>
      <w:lvlJc w:val="left"/>
      <w:pPr>
        <w:ind w:left="8025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A7"/>
    <w:rsid w:val="00004A13"/>
    <w:rsid w:val="00014771"/>
    <w:rsid w:val="00016CD3"/>
    <w:rsid w:val="000B49A9"/>
    <w:rsid w:val="00171AE9"/>
    <w:rsid w:val="001A346A"/>
    <w:rsid w:val="001B41A7"/>
    <w:rsid w:val="00212BCD"/>
    <w:rsid w:val="0029122C"/>
    <w:rsid w:val="002C47EC"/>
    <w:rsid w:val="00366CEF"/>
    <w:rsid w:val="00486EE2"/>
    <w:rsid w:val="00500EA1"/>
    <w:rsid w:val="005D1B27"/>
    <w:rsid w:val="00986991"/>
    <w:rsid w:val="009C2BE1"/>
    <w:rsid w:val="00AD61D2"/>
    <w:rsid w:val="00AF6149"/>
    <w:rsid w:val="00B10C25"/>
    <w:rsid w:val="00B16E74"/>
    <w:rsid w:val="00B240E7"/>
    <w:rsid w:val="00B270A1"/>
    <w:rsid w:val="00B57C56"/>
    <w:rsid w:val="00BB36F3"/>
    <w:rsid w:val="00BB7D9C"/>
    <w:rsid w:val="00BC698C"/>
    <w:rsid w:val="00BC790E"/>
    <w:rsid w:val="00C110EB"/>
    <w:rsid w:val="00C173B2"/>
    <w:rsid w:val="00D65AE9"/>
    <w:rsid w:val="00DA7122"/>
    <w:rsid w:val="00DF6F4C"/>
    <w:rsid w:val="00E06F06"/>
    <w:rsid w:val="00E22DD8"/>
    <w:rsid w:val="00E253DE"/>
    <w:rsid w:val="00E42B56"/>
    <w:rsid w:val="00E526F4"/>
    <w:rsid w:val="00E536A7"/>
    <w:rsid w:val="00E6476D"/>
    <w:rsid w:val="00ED0CBA"/>
    <w:rsid w:val="00F2615A"/>
    <w:rsid w:val="00FD3DBE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C36E"/>
  <w15:docId w15:val="{2C4FAF1A-55FE-4332-861C-C97B1EC0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link w:val="TtuloCarter"/>
    <w:uiPriority w:val="10"/>
    <w:qFormat/>
    <w:pPr>
      <w:spacing w:before="194"/>
      <w:ind w:right="29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46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12BC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2BC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12BC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2BCD"/>
    <w:rPr>
      <w:rFonts w:ascii="Arial" w:eastAsia="Arial" w:hAnsi="Arial" w:cs="Arial"/>
      <w:lang w:val="pt-PT"/>
    </w:rPr>
  </w:style>
  <w:style w:type="character" w:customStyle="1" w:styleId="TtuloCarter">
    <w:name w:val="Título Caráter"/>
    <w:link w:val="Ttulo"/>
    <w:uiPriority w:val="10"/>
    <w:rsid w:val="00B270A1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Nome/Firma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Nome/Firma</dc:title>
  <dc:creator>mgoncalves</dc:creator>
  <cp:lastModifiedBy>Alexandra Fernandes</cp:lastModifiedBy>
  <cp:revision>2</cp:revision>
  <cp:lastPrinted>2025-05-07T15:13:00Z</cp:lastPrinted>
  <dcterms:created xsi:type="dcterms:W3CDTF">2025-05-16T16:47:00Z</dcterms:created>
  <dcterms:modified xsi:type="dcterms:W3CDTF">2025-05-16T16:47:00Z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  <property fmtid="{D5CDD505-2E9C-101B-9397-08002B2CF9AE}" pid="5" name="Producer">
    <vt:lpwstr>3-Heights(TM) PDF Security Shell 4.8.25.2 (http://www.pdf-tools.com)</vt:lpwstr>
  </property>
</Properties>
</file>